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D8" w:rsidRDefault="00D665D8">
      <w:bookmarkStart w:id="0" w:name="_GoBack"/>
      <w:bookmarkEnd w:id="0"/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C7DF"/>
        <w:tblLook w:val="04A0" w:firstRow="1" w:lastRow="0" w:firstColumn="1" w:lastColumn="0" w:noHBand="0" w:noVBand="1"/>
      </w:tblPr>
      <w:tblGrid>
        <w:gridCol w:w="9634"/>
      </w:tblGrid>
      <w:tr w:rsidR="00F8077C" w:rsidRPr="00F8770D" w:rsidTr="00DA76D2">
        <w:tc>
          <w:tcPr>
            <w:tcW w:w="9634" w:type="dxa"/>
            <w:shd w:val="clear" w:color="auto" w:fill="D1C7DF"/>
          </w:tcPr>
          <w:p w:rsidR="004B2769" w:rsidRPr="00B75191" w:rsidRDefault="004B2769" w:rsidP="00B75191">
            <w:pPr>
              <w:overflowPunct w:val="0"/>
              <w:autoSpaceDE w:val="0"/>
              <w:autoSpaceDN w:val="0"/>
              <w:adjustRightInd w:val="0"/>
              <w:spacing w:before="480"/>
              <w:ind w:left="176" w:right="312"/>
              <w:jc w:val="both"/>
              <w:textAlignment w:val="baseline"/>
              <w:rPr>
                <w:rFonts w:cs="Arial"/>
                <w:b/>
                <w:sz w:val="24"/>
                <w:lang w:val="de-CH"/>
              </w:rPr>
            </w:pPr>
            <w:r w:rsidRPr="00B75191">
              <w:rPr>
                <w:rFonts w:cs="Arial"/>
                <w:b/>
                <w:sz w:val="24"/>
                <w:lang w:val="de-CH"/>
              </w:rPr>
              <w:t>Beiträge 2020: AHV/IV/EO</w:t>
            </w:r>
            <w:r w:rsidR="00A26DAC" w:rsidRPr="00B75191">
              <w:rPr>
                <w:rFonts w:cs="Arial"/>
                <w:b/>
                <w:sz w:val="24"/>
                <w:lang w:val="de-CH"/>
              </w:rPr>
              <w:t xml:space="preserve">, </w:t>
            </w:r>
            <w:r w:rsidRPr="00B75191">
              <w:rPr>
                <w:rFonts w:cs="Arial"/>
                <w:b/>
                <w:sz w:val="24"/>
                <w:lang w:val="de-CH"/>
              </w:rPr>
              <w:t>ALV</w:t>
            </w:r>
            <w:r w:rsidR="00B75191" w:rsidRPr="00B75191">
              <w:rPr>
                <w:rFonts w:cs="Arial"/>
                <w:b/>
                <w:sz w:val="24"/>
                <w:lang w:val="de-CH"/>
              </w:rPr>
              <w:t xml:space="preserve"> </w:t>
            </w:r>
            <w:r w:rsidRPr="00B75191">
              <w:rPr>
                <w:rFonts w:cs="Arial"/>
                <w:b/>
                <w:sz w:val="24"/>
                <w:lang w:val="de-CH"/>
              </w:rPr>
              <w:t>un</w:t>
            </w:r>
            <w:r w:rsidR="00A26DAC" w:rsidRPr="00B75191">
              <w:rPr>
                <w:rFonts w:cs="Arial"/>
                <w:b/>
                <w:sz w:val="24"/>
                <w:lang w:val="de-CH"/>
              </w:rPr>
              <w:t xml:space="preserve">d </w:t>
            </w:r>
            <w:r w:rsidRPr="00B75191">
              <w:rPr>
                <w:rFonts w:cs="Arial"/>
                <w:b/>
                <w:sz w:val="24"/>
                <w:lang w:val="de-CH"/>
              </w:rPr>
              <w:t>VK</w:t>
            </w:r>
          </w:p>
          <w:p w:rsidR="004B2769" w:rsidRPr="00A822BF" w:rsidRDefault="00A428F3" w:rsidP="004B2769">
            <w:pPr>
              <w:tabs>
                <w:tab w:val="left" w:pos="426"/>
              </w:tabs>
              <w:spacing w:before="120" w:after="120"/>
              <w:ind w:left="176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Beitragsp</w:t>
            </w:r>
            <w:r w:rsidR="004B2769" w:rsidRPr="00A822BF">
              <w:rPr>
                <w:rFonts w:cs="Arial"/>
                <w:sz w:val="20"/>
                <w:szCs w:val="20"/>
                <w:lang w:val="de-CH"/>
              </w:rPr>
              <w:t>rozente der pflichtigen Lohnsumme:</w:t>
            </w:r>
          </w:p>
          <w:tbl>
            <w:tblPr>
              <w:tblW w:w="8930" w:type="dxa"/>
              <w:tblInd w:w="17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1086"/>
              <w:gridCol w:w="1087"/>
              <w:gridCol w:w="1229"/>
              <w:gridCol w:w="944"/>
              <w:gridCol w:w="1087"/>
              <w:gridCol w:w="1371"/>
            </w:tblGrid>
            <w:tr w:rsidR="004B2769" w:rsidRPr="00B75191" w:rsidTr="00F8770D">
              <w:tc>
                <w:tcPr>
                  <w:tcW w:w="2126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spacing w:before="60" w:after="60"/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</w:tcPr>
                <w:p w:rsidR="004B2769" w:rsidRPr="00177965" w:rsidRDefault="004B2769" w:rsidP="004B2769">
                  <w:pPr>
                    <w:pStyle w:val="Textkrper"/>
                    <w:spacing w:before="60" w:after="60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2020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4B2769" w:rsidRDefault="00065A4C" w:rsidP="00065A4C">
                  <w:pPr>
                    <w:pStyle w:val="Textkrper"/>
                    <w:spacing w:before="60" w:after="60"/>
                    <w:ind w:left="82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Arbeitge</w:t>
                  </w:r>
                  <w:r w:rsidR="004B2769"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ber</w:t>
                  </w:r>
                </w:p>
              </w:tc>
              <w:tc>
                <w:tcPr>
                  <w:tcW w:w="1229" w:type="dxa"/>
                  <w:tcBorders>
                    <w:right w:val="nil"/>
                  </w:tcBorders>
                  <w:shd w:val="clear" w:color="auto" w:fill="auto"/>
                </w:tcPr>
                <w:p w:rsidR="004B2769" w:rsidRPr="004B2769" w:rsidRDefault="00065A4C" w:rsidP="00065A4C">
                  <w:pPr>
                    <w:pStyle w:val="Textkrper"/>
                    <w:spacing w:before="60" w:after="60"/>
                    <w:ind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Arbeitneh</w:t>
                  </w:r>
                  <w:r w:rsidR="004B2769"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mer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spacing w:before="60" w:after="60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2019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4B2769" w:rsidRDefault="004B2769" w:rsidP="00065A4C">
                  <w:pPr>
                    <w:pStyle w:val="Textkrper"/>
                    <w:spacing w:before="60" w:after="60"/>
                    <w:ind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Arbeitgeber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D665D8" w:rsidRPr="004B2769" w:rsidRDefault="004B2769" w:rsidP="00D665D8">
                  <w:pPr>
                    <w:pStyle w:val="Textkrper"/>
                    <w:spacing w:before="60" w:after="60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Arbeitnehmer</w:t>
                  </w:r>
                </w:p>
              </w:tc>
            </w:tr>
            <w:tr w:rsidR="004B2769" w:rsidRPr="00A822BF" w:rsidTr="00F8770D">
              <w:tc>
                <w:tcPr>
                  <w:tcW w:w="2126" w:type="dxa"/>
                  <w:shd w:val="clear" w:color="auto" w:fill="auto"/>
                </w:tcPr>
                <w:p w:rsidR="004B2769" w:rsidRPr="00B75191" w:rsidRDefault="004B2769" w:rsidP="004B2769">
                  <w:pPr>
                    <w:pStyle w:val="Textkrper"/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B75191">
                    <w:rPr>
                      <w:rFonts w:cs="Arial"/>
                      <w:sz w:val="16"/>
                      <w:szCs w:val="16"/>
                      <w:lang w:val="en-GB"/>
                    </w:rPr>
                    <w:t>AHV</w:t>
                  </w:r>
                  <w:r w:rsidRPr="00B75191">
                    <w:rPr>
                      <w:rFonts w:cs="Arial"/>
                      <w:sz w:val="16"/>
                      <w:szCs w:val="16"/>
                      <w:lang w:val="en-GB"/>
                    </w:rPr>
                    <w:br/>
                    <w:t>IV</w:t>
                  </w:r>
                  <w:r w:rsidRPr="00B75191">
                    <w:rPr>
                      <w:rFonts w:cs="Arial"/>
                      <w:sz w:val="16"/>
                      <w:szCs w:val="16"/>
                      <w:lang w:val="en-GB"/>
                    </w:rPr>
                    <w:br/>
                    <w:t>EO</w:t>
                  </w:r>
                </w:p>
                <w:p w:rsidR="004B2769" w:rsidRPr="00B75191" w:rsidRDefault="004B2769" w:rsidP="00D665D8">
                  <w:pPr>
                    <w:pStyle w:val="Textkrper"/>
                    <w:ind w:left="176" w:right="-79"/>
                    <w:jc w:val="left"/>
                    <w:rPr>
                      <w:rFonts w:cs="Arial"/>
                      <w:bCs/>
                      <w:sz w:val="16"/>
                      <w:szCs w:val="16"/>
                      <w:lang w:val="en-GB"/>
                    </w:rPr>
                  </w:pPr>
                  <w:r w:rsidRPr="00B75191">
                    <w:rPr>
                      <w:rFonts w:cs="Arial"/>
                      <w:bCs/>
                      <w:sz w:val="16"/>
                      <w:szCs w:val="16"/>
                      <w:lang w:val="en-GB"/>
                    </w:rPr>
                    <w:t>Total AHV/IV/EO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4B2769" w:rsidRPr="00177965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8.70%</w:t>
                  </w: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br/>
                    <w:t>1.40%</w:t>
                  </w:r>
                </w:p>
                <w:p w:rsidR="004B2769" w:rsidRPr="00177965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u w:val="single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u w:val="single"/>
                      <w:lang w:val="de-CH"/>
                    </w:rPr>
                    <w:t>0.45%</w:t>
                  </w:r>
                </w:p>
                <w:p w:rsidR="004B2769" w:rsidRPr="00177965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bCs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bCs/>
                      <w:sz w:val="16"/>
                      <w:szCs w:val="16"/>
                      <w:lang w:val="de-CH"/>
                    </w:rPr>
                    <w:t>10.55%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B75191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t>4.35%</w:t>
                  </w:r>
                </w:p>
                <w:p w:rsidR="004B2769" w:rsidRPr="00B75191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t>0.70%</w:t>
                  </w: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B75191"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  <w:t>0.225%</w:t>
                  </w: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B75191">
                    <w:rPr>
                      <w:rFonts w:cs="Arial"/>
                      <w:bCs/>
                      <w:sz w:val="16"/>
                      <w:szCs w:val="16"/>
                      <w:lang w:val="de-CH"/>
                    </w:rPr>
                    <w:t>5.275%</w:t>
                  </w:r>
                </w:p>
              </w:tc>
              <w:tc>
                <w:tcPr>
                  <w:tcW w:w="1229" w:type="dxa"/>
                  <w:tcBorders>
                    <w:right w:val="nil"/>
                  </w:tcBorders>
                  <w:shd w:val="clear" w:color="auto" w:fill="auto"/>
                </w:tcPr>
                <w:p w:rsidR="004B2769" w:rsidRPr="00B75191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i/>
                      <w:sz w:val="16"/>
                      <w:szCs w:val="16"/>
                      <w:lang w:val="de-CH"/>
                    </w:rPr>
                  </w:pP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t>4.35</w:t>
                  </w:r>
                  <w:r w:rsidRPr="00B75191">
                    <w:rPr>
                      <w:rFonts w:cs="Arial"/>
                      <w:i/>
                      <w:sz w:val="16"/>
                      <w:szCs w:val="16"/>
                      <w:lang w:val="de-CH"/>
                    </w:rPr>
                    <w:t>%</w:t>
                  </w:r>
                </w:p>
                <w:p w:rsidR="004B2769" w:rsidRPr="00B75191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t>0.70%</w:t>
                  </w: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B75191"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  <w:t>0.225%</w:t>
                  </w:r>
                  <w:r w:rsidRPr="00B75191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B75191">
                    <w:rPr>
                      <w:rFonts w:cs="Arial"/>
                      <w:bCs/>
                      <w:sz w:val="16"/>
                      <w:szCs w:val="16"/>
                      <w:lang w:val="de-CH"/>
                    </w:rPr>
                    <w:t>5.275%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8.40%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  <w:t>1.40%</w:t>
                  </w:r>
                </w:p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  <w:t>0.45%</w:t>
                  </w:r>
                </w:p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10.25%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4.20%</w:t>
                  </w:r>
                </w:p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0.70%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4B2769"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  <w:t>0.225%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  <w:t>5.125%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4.20%</w:t>
                  </w:r>
                </w:p>
                <w:p w:rsid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0.70%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 w:rsidRPr="004B2769">
                    <w:rPr>
                      <w:rFonts w:cs="Arial"/>
                      <w:sz w:val="16"/>
                      <w:szCs w:val="16"/>
                      <w:u w:val="single"/>
                      <w:lang w:val="de-CH"/>
                    </w:rPr>
                    <w:t>0.225%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  <w:t>5.125%</w:t>
                  </w:r>
                </w:p>
                <w:p w:rsidR="00D665D8" w:rsidRPr="004B2769" w:rsidRDefault="00D665D8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</w:tr>
            <w:tr w:rsidR="004B2769" w:rsidRPr="00A822BF" w:rsidTr="00F8770D">
              <w:tc>
                <w:tcPr>
                  <w:tcW w:w="2126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 xml:space="preserve">ALV bis CHF 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ab/>
                    <w:t>148‘200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4B2769" w:rsidRPr="00177965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2.20%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1.10%</w:t>
                  </w:r>
                </w:p>
              </w:tc>
              <w:tc>
                <w:tcPr>
                  <w:tcW w:w="1229" w:type="dxa"/>
                  <w:tcBorders>
                    <w:right w:val="nil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1.10%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2.20%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1.10%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1.10%</w:t>
                  </w:r>
                </w:p>
              </w:tc>
            </w:tr>
            <w:tr w:rsidR="004B2769" w:rsidRPr="00A822BF" w:rsidTr="00F8770D">
              <w:tc>
                <w:tcPr>
                  <w:tcW w:w="2126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ALV ab CHF 148‘201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4B2769" w:rsidRPr="00177965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1.00%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0.50%</w:t>
                  </w:r>
                </w:p>
              </w:tc>
              <w:tc>
                <w:tcPr>
                  <w:tcW w:w="1229" w:type="dxa"/>
                  <w:tcBorders>
                    <w:right w:val="nil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0.50%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1.00%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0.50%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4B2769" w:rsidRPr="004B2769" w:rsidRDefault="004B2769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0.50%</w:t>
                  </w:r>
                </w:p>
              </w:tc>
            </w:tr>
            <w:tr w:rsidR="00177965" w:rsidRPr="00022F51" w:rsidTr="00F8770D"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8770D" w:rsidRDefault="00F8770D" w:rsidP="00177965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>Verwaltungskosten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(VK)</w:t>
                  </w:r>
                </w:p>
                <w:p w:rsidR="00177965" w:rsidRDefault="00177965" w:rsidP="00177965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VK </w:t>
                  </w:r>
                  <w:proofErr w:type="spellStart"/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t>mit</w:t>
                  </w:r>
                  <w:proofErr w:type="spellEnd"/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“connect”</w:t>
                  </w:r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br/>
                    <w:t xml:space="preserve">VK </w:t>
                  </w:r>
                  <w:proofErr w:type="spellStart"/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t>ohne</w:t>
                  </w:r>
                  <w:proofErr w:type="spellEnd"/>
                  <w:r w:rsidRPr="003C34AF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“connect”</w:t>
                  </w:r>
                </w:p>
                <w:p w:rsidR="00177965" w:rsidRDefault="00177965" w:rsidP="00177965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  <w:p w:rsidR="00177965" w:rsidRPr="004B2769" w:rsidRDefault="00177965" w:rsidP="00177965">
                  <w:pPr>
                    <w:pStyle w:val="Textkrper"/>
                    <w:tabs>
                      <w:tab w:val="right" w:pos="1485"/>
                    </w:tabs>
                    <w:ind w:left="176" w:right="-79"/>
                    <w:jc w:val="lef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VK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>Nichterwerbstätige</w:t>
                  </w:r>
                  <w:proofErr w:type="spellEnd"/>
                </w:p>
              </w:tc>
              <w:tc>
                <w:tcPr>
                  <w:tcW w:w="10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8770D" w:rsidRDefault="00F8770D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</w:p>
                <w:p w:rsidR="00177965" w:rsidRPr="00177965" w:rsidRDefault="00103BCE" w:rsidP="00F8770D">
                  <w:pPr>
                    <w:pStyle w:val="Textkrper"/>
                    <w:ind w:left="176" w:right="-79"/>
                    <w:jc w:val="center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 xml:space="preserve">     </w:t>
                  </w:r>
                  <w:r w:rsidR="00177965"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0.06</w:t>
                  </w:r>
                  <w:r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0</w:t>
                  </w:r>
                  <w:r w:rsidR="00177965"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%</w:t>
                  </w:r>
                </w:p>
                <w:p w:rsidR="00177965" w:rsidRPr="00177965" w:rsidRDefault="00177965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0.075%</w:t>
                  </w:r>
                </w:p>
                <w:p w:rsidR="00177965" w:rsidRPr="00177965" w:rsidRDefault="00177965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</w:p>
                <w:p w:rsidR="00177965" w:rsidRPr="00177965" w:rsidRDefault="00177965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4</w:t>
                  </w:r>
                  <w:r w:rsidR="00022F51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.00</w:t>
                  </w:r>
                  <w:r w:rsidRPr="00177965"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  <w:t>%</w:t>
                  </w:r>
                  <w:r w:rsidRPr="00177965">
                    <w:rPr>
                      <w:rFonts w:cs="Arial"/>
                      <w:b/>
                      <w:sz w:val="16"/>
                      <w:szCs w:val="16"/>
                      <w:vertAlign w:val="superscript"/>
                      <w:lang w:val="de-CH"/>
                    </w:rPr>
                    <w:t>1)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8770D" w:rsidRDefault="00F8770D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  <w:p w:rsidR="00177965" w:rsidRPr="004B2769" w:rsidRDefault="00103BCE" w:rsidP="00103BCE">
                  <w:pPr>
                    <w:pStyle w:val="Textkrper"/>
                    <w:ind w:left="176" w:right="-7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 xml:space="preserve">     </w:t>
                  </w:r>
                  <w:r w:rsidR="00177965" w:rsidRPr="003C34AF">
                    <w:rPr>
                      <w:rFonts w:cs="Arial"/>
                      <w:sz w:val="16"/>
                      <w:szCs w:val="16"/>
                      <w:lang w:val="de-CH"/>
                    </w:rPr>
                    <w:t>0.06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0</w:t>
                  </w:r>
                  <w:r w:rsidR="00177965" w:rsidRPr="003C34AF"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  <w:r w:rsidR="00177965" w:rsidRPr="003C34AF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</w:r>
                  <w:r>
                    <w:rPr>
                      <w:rFonts w:cs="Arial"/>
                      <w:bCs/>
                      <w:sz w:val="16"/>
                      <w:szCs w:val="16"/>
                      <w:lang w:val="de-CH"/>
                    </w:rPr>
                    <w:t xml:space="preserve">    </w:t>
                  </w:r>
                  <w:r w:rsidR="00F8770D">
                    <w:rPr>
                      <w:rFonts w:cs="Arial"/>
                      <w:bCs/>
                      <w:sz w:val="16"/>
                      <w:szCs w:val="16"/>
                      <w:lang w:val="de-CH"/>
                    </w:rPr>
                    <w:t xml:space="preserve"> </w:t>
                  </w:r>
                  <w:r w:rsidR="00177965" w:rsidRPr="003C34AF">
                    <w:rPr>
                      <w:rFonts w:cs="Arial"/>
                      <w:bCs/>
                      <w:sz w:val="16"/>
                      <w:szCs w:val="16"/>
                      <w:lang w:val="de-CH"/>
                    </w:rPr>
                    <w:t>0.075%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770D" w:rsidRDefault="00F8770D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  <w:p w:rsidR="00177965" w:rsidRPr="004B2769" w:rsidRDefault="00177965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-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8770D" w:rsidRDefault="00F8770D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  <w:p w:rsidR="00177965" w:rsidRDefault="00177965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0.06</w:t>
                  </w:r>
                  <w:r w:rsidR="00103BCE">
                    <w:rPr>
                      <w:rFonts w:cs="Arial"/>
                      <w:sz w:val="16"/>
                      <w:szCs w:val="16"/>
                      <w:lang w:val="de-CH"/>
                    </w:rPr>
                    <w:t>0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  <w:t>0.06</w:t>
                  </w:r>
                  <w:r w:rsidR="00103BCE">
                    <w:rPr>
                      <w:rFonts w:cs="Arial"/>
                      <w:sz w:val="16"/>
                      <w:szCs w:val="16"/>
                      <w:lang w:val="de-CH"/>
                    </w:rPr>
                    <w:t>0</w:t>
                  </w:r>
                  <w:r w:rsidRPr="004B2769"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</w:p>
                <w:p w:rsidR="00177965" w:rsidRDefault="00177965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  <w:p w:rsidR="00177965" w:rsidRPr="004B2769" w:rsidRDefault="00022F51" w:rsidP="00177965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3.00</w:t>
                  </w:r>
                  <w:r w:rsidR="00177965"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  <w:r w:rsidR="00177965" w:rsidRPr="00B75191">
                    <w:rPr>
                      <w:rFonts w:cs="Arial"/>
                      <w:sz w:val="16"/>
                      <w:szCs w:val="16"/>
                      <w:vertAlign w:val="superscript"/>
                      <w:lang w:val="de-CH"/>
                    </w:rPr>
                    <w:t>1)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8770D" w:rsidRDefault="00F8770D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  <w:p w:rsidR="00177965" w:rsidRPr="004B2769" w:rsidRDefault="00177965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0.06</w:t>
                  </w:r>
                  <w:r w:rsidR="00103BCE">
                    <w:rPr>
                      <w:rFonts w:cs="Arial"/>
                      <w:sz w:val="16"/>
                      <w:szCs w:val="16"/>
                      <w:lang w:val="de-CH"/>
                    </w:rPr>
                    <w:t>0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br/>
                    <w:t>0.06</w:t>
                  </w:r>
                  <w:r w:rsidR="00103BCE">
                    <w:rPr>
                      <w:rFonts w:cs="Arial"/>
                      <w:sz w:val="16"/>
                      <w:szCs w:val="16"/>
                      <w:lang w:val="de-CH"/>
                    </w:rPr>
                    <w:t>0</w:t>
                  </w:r>
                  <w:r>
                    <w:rPr>
                      <w:rFonts w:cs="Arial"/>
                      <w:sz w:val="16"/>
                      <w:szCs w:val="16"/>
                      <w:lang w:val="de-CH"/>
                    </w:rPr>
                    <w:t>%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77965" w:rsidRPr="004B2769" w:rsidRDefault="00177965" w:rsidP="004B2769">
                  <w:pPr>
                    <w:pStyle w:val="Textkrper"/>
                    <w:ind w:left="176" w:right="-79"/>
                    <w:jc w:val="righ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:rsidR="00B75191" w:rsidRPr="00045DEC" w:rsidRDefault="00B75191" w:rsidP="00045DEC">
            <w:pPr>
              <w:pStyle w:val="Listenabsatz"/>
              <w:numPr>
                <w:ilvl w:val="0"/>
                <w:numId w:val="44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120"/>
              <w:ind w:left="318" w:right="312" w:hanging="77"/>
              <w:jc w:val="both"/>
              <w:textAlignment w:val="baseline"/>
              <w:rPr>
                <w:rFonts w:cs="Arial"/>
                <w:sz w:val="16"/>
                <w:szCs w:val="16"/>
                <w:lang w:val="de-CH"/>
              </w:rPr>
            </w:pPr>
            <w:r w:rsidRPr="00045DEC">
              <w:rPr>
                <w:rFonts w:cs="Arial"/>
                <w:sz w:val="16"/>
                <w:szCs w:val="16"/>
                <w:lang w:val="de-CH"/>
              </w:rPr>
              <w:t>% der AHV/IV/EO-Beiträge</w:t>
            </w:r>
          </w:p>
          <w:p w:rsidR="00D665D8" w:rsidRPr="00B75191" w:rsidRDefault="004B2769" w:rsidP="00B75191">
            <w:pPr>
              <w:overflowPunct w:val="0"/>
              <w:autoSpaceDE w:val="0"/>
              <w:autoSpaceDN w:val="0"/>
              <w:adjustRightInd w:val="0"/>
              <w:spacing w:before="120"/>
              <w:ind w:left="176" w:right="312"/>
              <w:jc w:val="both"/>
              <w:textAlignment w:val="baseline"/>
              <w:rPr>
                <w:sz w:val="20"/>
                <w:szCs w:val="20"/>
                <w:lang w:val="de-CH"/>
              </w:rPr>
            </w:pPr>
            <w:r w:rsidRPr="00261E4E">
              <w:rPr>
                <w:rFonts w:cs="Arial"/>
                <w:sz w:val="20"/>
                <w:szCs w:val="20"/>
                <w:lang w:val="de-CH"/>
              </w:rPr>
              <w:t>Ergänzende Informationen</w:t>
            </w:r>
            <w:r w:rsidR="00F8770D">
              <w:rPr>
                <w:rFonts w:cs="Arial"/>
                <w:sz w:val="20"/>
                <w:szCs w:val="20"/>
                <w:lang w:val="de-CH"/>
              </w:rPr>
              <w:t xml:space="preserve"> entnehmen Sie 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dem Merkblatt </w:t>
            </w:r>
            <w:r w:rsidR="00B44C4C">
              <w:rPr>
                <w:rFonts w:cs="Arial"/>
                <w:sz w:val="20"/>
                <w:szCs w:val="20"/>
                <w:lang w:val="de-CH"/>
              </w:rPr>
              <w:t>«</w:t>
            </w:r>
            <w:r>
              <w:rPr>
                <w:rFonts w:cs="Arial"/>
                <w:sz w:val="20"/>
                <w:szCs w:val="20"/>
                <w:lang w:val="de-CH"/>
              </w:rPr>
              <w:t xml:space="preserve">Änderungen </w:t>
            </w:r>
            <w:r w:rsidR="00B44C4C">
              <w:rPr>
                <w:rFonts w:cs="Arial"/>
                <w:sz w:val="20"/>
                <w:szCs w:val="20"/>
                <w:lang w:val="de-CH"/>
              </w:rPr>
              <w:t xml:space="preserve">auf 1. </w:t>
            </w:r>
            <w:r w:rsidR="00F8770D">
              <w:rPr>
                <w:rFonts w:cs="Arial"/>
                <w:sz w:val="20"/>
                <w:szCs w:val="20"/>
                <w:lang w:val="de-CH"/>
              </w:rPr>
              <w:t>Januar 2020»</w:t>
            </w:r>
            <w:r w:rsidR="00C20C91">
              <w:rPr>
                <w:rFonts w:cs="Arial"/>
                <w:sz w:val="20"/>
                <w:szCs w:val="20"/>
                <w:lang w:val="de-CH"/>
              </w:rPr>
              <w:t xml:space="preserve">, welches ebenfalls auf </w:t>
            </w:r>
            <w:r w:rsidR="00C20C91" w:rsidRPr="00C20C91">
              <w:rPr>
                <w:rFonts w:cs="Arial"/>
                <w:sz w:val="20"/>
                <w:szCs w:val="20"/>
                <w:lang w:val="de-CH"/>
              </w:rPr>
              <w:t>www.akew.ch</w:t>
            </w:r>
            <w:r w:rsidR="00C20C91">
              <w:rPr>
                <w:rFonts w:cs="Arial"/>
                <w:sz w:val="20"/>
                <w:szCs w:val="20"/>
                <w:lang w:val="de-CH"/>
              </w:rPr>
              <w:t xml:space="preserve"> aufgeschaltet ist.</w:t>
            </w: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B75191" w:rsidRDefault="00B75191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045DEC" w:rsidRDefault="00045DEC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C20C91" w:rsidRDefault="00C20C91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C20C91" w:rsidRDefault="00C20C91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C20C91" w:rsidRDefault="00C20C91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C20C91" w:rsidRDefault="00C20C91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C20C91" w:rsidRDefault="00C20C91" w:rsidP="00C20C91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7B598D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D665D8" w:rsidRDefault="00D665D8" w:rsidP="00C20C91">
            <w:pPr>
              <w:autoSpaceDE w:val="0"/>
              <w:autoSpaceDN w:val="0"/>
              <w:adjustRightInd w:val="0"/>
              <w:ind w:left="176"/>
              <w:rPr>
                <w:rFonts w:cs="Arial"/>
                <w:sz w:val="20"/>
                <w:szCs w:val="20"/>
                <w:lang w:val="de-CH" w:eastAsia="de-CH"/>
              </w:rPr>
            </w:pPr>
          </w:p>
          <w:p w:rsidR="007B598D" w:rsidRPr="007B598D" w:rsidRDefault="007B598D" w:rsidP="00C20C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de-CH" w:eastAsia="de-CH"/>
              </w:rPr>
            </w:pPr>
          </w:p>
        </w:tc>
      </w:tr>
    </w:tbl>
    <w:p w:rsidR="009B2A03" w:rsidRPr="00727959" w:rsidRDefault="009B2A03" w:rsidP="00614B1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  <w:lang w:val="de-DE"/>
        </w:rPr>
      </w:pPr>
    </w:p>
    <w:sectPr w:rsidR="009B2A03" w:rsidRPr="00727959" w:rsidSect="00614B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851" w:left="1134" w:header="567" w:footer="28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88" w:rsidRPr="0018740B" w:rsidRDefault="00506488">
      <w:r w:rsidRPr="0018740B">
        <w:separator/>
      </w:r>
    </w:p>
  </w:endnote>
  <w:endnote w:type="continuationSeparator" w:id="0">
    <w:p w:rsidR="00506488" w:rsidRPr="0018740B" w:rsidRDefault="00506488">
      <w:r w:rsidRPr="001874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03" w:rsidRPr="0018740B" w:rsidRDefault="009B2A03">
    <w:pPr>
      <w:pStyle w:val="Fuzeile"/>
      <w:framePr w:wrap="around" w:vAnchor="text" w:hAnchor="margin" w:xAlign="right" w:y="1"/>
      <w:rPr>
        <w:rStyle w:val="Seitenzahl"/>
      </w:rPr>
    </w:pPr>
    <w:r w:rsidRPr="0018740B">
      <w:rPr>
        <w:rStyle w:val="Seitenzahl"/>
      </w:rPr>
      <w:fldChar w:fldCharType="begin"/>
    </w:r>
    <w:r w:rsidRPr="0018740B">
      <w:rPr>
        <w:rStyle w:val="Seitenzahl"/>
      </w:rPr>
      <w:instrText xml:space="preserve">PAGE  </w:instrText>
    </w:r>
    <w:r w:rsidRPr="0018740B">
      <w:rPr>
        <w:rStyle w:val="Seitenzahl"/>
      </w:rPr>
      <w:fldChar w:fldCharType="separate"/>
    </w:r>
    <w:r w:rsidR="000049C0">
      <w:rPr>
        <w:rStyle w:val="Seitenzahl"/>
        <w:noProof/>
      </w:rPr>
      <w:t>1</w:t>
    </w:r>
    <w:r w:rsidRPr="0018740B">
      <w:rPr>
        <w:rStyle w:val="Seitenzahl"/>
      </w:rPr>
      <w:fldChar w:fldCharType="end"/>
    </w:r>
  </w:p>
  <w:p w:rsidR="009B2A03" w:rsidRPr="0018740B" w:rsidRDefault="009B2A0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03" w:rsidRPr="00120039" w:rsidRDefault="00B35104" w:rsidP="00EC01CD">
    <w:pPr>
      <w:pStyle w:val="Fuzeile"/>
      <w:tabs>
        <w:tab w:val="clear" w:pos="4536"/>
        <w:tab w:val="right" w:pos="7938"/>
      </w:tabs>
      <w:rPr>
        <w:sz w:val="16"/>
        <w:szCs w:val="16"/>
        <w:lang w:val="de-CH"/>
      </w:rPr>
    </w:pPr>
    <w:r w:rsidRPr="00120039">
      <w:rPr>
        <w:sz w:val="16"/>
        <w:szCs w:val="16"/>
        <w:lang w:val="de-CH"/>
      </w:rPr>
      <w:t>Ausgleichskasse Schweizerischer Elektrizitätswerke</w:t>
    </w:r>
    <w:r w:rsidR="00EC474A" w:rsidRPr="00120039">
      <w:rPr>
        <w:sz w:val="16"/>
        <w:szCs w:val="16"/>
        <w:lang w:val="de-CH"/>
      </w:rPr>
      <w:tab/>
    </w:r>
    <w:r w:rsidR="00BB1A27">
      <w:rPr>
        <w:sz w:val="16"/>
        <w:szCs w:val="16"/>
        <w:lang w:val="de-CH"/>
      </w:rPr>
      <w:t>25. November 2019</w:t>
    </w:r>
    <w:r w:rsidR="00EC01CD" w:rsidRPr="00120039">
      <w:rPr>
        <w:sz w:val="16"/>
        <w:szCs w:val="16"/>
        <w:lang w:val="de-CH"/>
      </w:rPr>
      <w:tab/>
      <w:t xml:space="preserve">Seite </w:t>
    </w:r>
    <w:r w:rsidR="00D300F3" w:rsidRPr="00120039">
      <w:rPr>
        <w:bCs/>
        <w:sz w:val="16"/>
        <w:szCs w:val="16"/>
      </w:rPr>
      <w:fldChar w:fldCharType="begin"/>
    </w:r>
    <w:r w:rsidR="00D300F3" w:rsidRPr="00120039">
      <w:rPr>
        <w:bCs/>
        <w:sz w:val="16"/>
        <w:szCs w:val="16"/>
        <w:lang w:val="de-CH"/>
      </w:rPr>
      <w:instrText>PAGE  \* Arabic  \* MERGEFORMAT</w:instrText>
    </w:r>
    <w:r w:rsidR="00D300F3" w:rsidRPr="00120039">
      <w:rPr>
        <w:bCs/>
        <w:sz w:val="16"/>
        <w:szCs w:val="16"/>
      </w:rPr>
      <w:fldChar w:fldCharType="separate"/>
    </w:r>
    <w:r w:rsidR="00C20C91" w:rsidRPr="00C20C91">
      <w:rPr>
        <w:bCs/>
        <w:noProof/>
        <w:sz w:val="16"/>
        <w:szCs w:val="16"/>
        <w:lang w:val="de-DE"/>
      </w:rPr>
      <w:t>2</w:t>
    </w:r>
    <w:r w:rsidR="00D300F3" w:rsidRPr="00120039">
      <w:rPr>
        <w:bCs/>
        <w:sz w:val="16"/>
        <w:szCs w:val="16"/>
      </w:rPr>
      <w:fldChar w:fldCharType="end"/>
    </w:r>
    <w:r w:rsidR="00D300F3" w:rsidRPr="00120039">
      <w:rPr>
        <w:sz w:val="16"/>
        <w:szCs w:val="16"/>
        <w:lang w:val="de-DE"/>
      </w:rPr>
      <w:t>/</w:t>
    </w:r>
    <w:r w:rsidR="00D300F3" w:rsidRPr="00120039">
      <w:rPr>
        <w:bCs/>
        <w:sz w:val="16"/>
        <w:szCs w:val="16"/>
      </w:rPr>
      <w:fldChar w:fldCharType="begin"/>
    </w:r>
    <w:r w:rsidR="00D300F3" w:rsidRPr="00120039">
      <w:rPr>
        <w:bCs/>
        <w:sz w:val="16"/>
        <w:szCs w:val="16"/>
        <w:lang w:val="de-CH"/>
      </w:rPr>
      <w:instrText>NUMPAGES  \* Arabic  \* MERGEFORMAT</w:instrText>
    </w:r>
    <w:r w:rsidR="00D300F3" w:rsidRPr="00120039">
      <w:rPr>
        <w:bCs/>
        <w:sz w:val="16"/>
        <w:szCs w:val="16"/>
      </w:rPr>
      <w:fldChar w:fldCharType="separate"/>
    </w:r>
    <w:r w:rsidR="00C20C91" w:rsidRPr="00C20C91">
      <w:rPr>
        <w:bCs/>
        <w:noProof/>
        <w:sz w:val="16"/>
        <w:szCs w:val="16"/>
        <w:lang w:val="de-DE"/>
      </w:rPr>
      <w:t>2</w:t>
    </w:r>
    <w:r w:rsidR="00D300F3" w:rsidRPr="00120039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C" w:rsidRPr="0003437F" w:rsidRDefault="00B35104" w:rsidP="00614B18">
    <w:pPr>
      <w:pStyle w:val="Fuzeile"/>
      <w:tabs>
        <w:tab w:val="clear" w:pos="4536"/>
        <w:tab w:val="right" w:pos="7938"/>
      </w:tabs>
      <w:rPr>
        <w:sz w:val="16"/>
        <w:szCs w:val="16"/>
        <w:lang w:val="de-CH"/>
      </w:rPr>
    </w:pPr>
    <w:r w:rsidRPr="0003437F">
      <w:rPr>
        <w:sz w:val="16"/>
        <w:szCs w:val="16"/>
        <w:lang w:val="de-CH"/>
      </w:rPr>
      <w:t>Ausgleichskasse Schweizerischer Elektrizitätswerke</w:t>
    </w:r>
    <w:r w:rsidR="008C6BF0" w:rsidRPr="0003437F">
      <w:rPr>
        <w:sz w:val="16"/>
        <w:szCs w:val="16"/>
        <w:lang w:val="de-CH"/>
      </w:rPr>
      <w:tab/>
    </w:r>
    <w:r w:rsidR="00045DEC">
      <w:rPr>
        <w:sz w:val="16"/>
        <w:szCs w:val="16"/>
        <w:lang w:val="de-CH"/>
      </w:rPr>
      <w:tab/>
    </w:r>
    <w:r w:rsidR="00EC01CD" w:rsidRPr="0003437F">
      <w:rPr>
        <w:sz w:val="16"/>
        <w:szCs w:val="16"/>
        <w:lang w:val="de-CH"/>
      </w:rPr>
      <w:t xml:space="preserve">Seite </w:t>
    </w:r>
    <w:r w:rsidR="00D300F3" w:rsidRPr="0003437F">
      <w:rPr>
        <w:bCs/>
        <w:sz w:val="16"/>
        <w:szCs w:val="16"/>
      </w:rPr>
      <w:fldChar w:fldCharType="begin"/>
    </w:r>
    <w:r w:rsidR="00D300F3" w:rsidRPr="0003437F">
      <w:rPr>
        <w:bCs/>
        <w:sz w:val="16"/>
        <w:szCs w:val="16"/>
        <w:lang w:val="de-CH"/>
      </w:rPr>
      <w:instrText>PAGE  \* Arabic  \* MERGEFORMAT</w:instrText>
    </w:r>
    <w:r w:rsidR="00D300F3" w:rsidRPr="0003437F">
      <w:rPr>
        <w:bCs/>
        <w:sz w:val="16"/>
        <w:szCs w:val="16"/>
      </w:rPr>
      <w:fldChar w:fldCharType="separate"/>
    </w:r>
    <w:r w:rsidR="00AB2ADD" w:rsidRPr="00AB2ADD">
      <w:rPr>
        <w:bCs/>
        <w:noProof/>
        <w:sz w:val="16"/>
        <w:szCs w:val="16"/>
        <w:lang w:val="de-DE"/>
      </w:rPr>
      <w:t>1</w:t>
    </w:r>
    <w:r w:rsidR="00D300F3" w:rsidRPr="0003437F">
      <w:rPr>
        <w:bCs/>
        <w:sz w:val="16"/>
        <w:szCs w:val="16"/>
      </w:rPr>
      <w:fldChar w:fldCharType="end"/>
    </w:r>
    <w:r w:rsidR="00D300F3" w:rsidRPr="0003437F">
      <w:rPr>
        <w:sz w:val="16"/>
        <w:szCs w:val="16"/>
        <w:lang w:val="de-DE"/>
      </w:rPr>
      <w:t>/</w:t>
    </w:r>
    <w:r w:rsidR="00D300F3" w:rsidRPr="0003437F">
      <w:rPr>
        <w:bCs/>
        <w:sz w:val="16"/>
        <w:szCs w:val="16"/>
      </w:rPr>
      <w:fldChar w:fldCharType="begin"/>
    </w:r>
    <w:r w:rsidR="00D300F3" w:rsidRPr="0003437F">
      <w:rPr>
        <w:bCs/>
        <w:sz w:val="16"/>
        <w:szCs w:val="16"/>
        <w:lang w:val="de-CH"/>
      </w:rPr>
      <w:instrText>NUMPAGES  \* Arabic  \* MERGEFORMAT</w:instrText>
    </w:r>
    <w:r w:rsidR="00D300F3" w:rsidRPr="0003437F">
      <w:rPr>
        <w:bCs/>
        <w:sz w:val="16"/>
        <w:szCs w:val="16"/>
      </w:rPr>
      <w:fldChar w:fldCharType="separate"/>
    </w:r>
    <w:r w:rsidR="00AB2ADD" w:rsidRPr="00AB2ADD">
      <w:rPr>
        <w:bCs/>
        <w:noProof/>
        <w:sz w:val="16"/>
        <w:szCs w:val="16"/>
        <w:lang w:val="de-DE"/>
      </w:rPr>
      <w:t>1</w:t>
    </w:r>
    <w:r w:rsidR="00D300F3" w:rsidRPr="0003437F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88" w:rsidRPr="0018740B" w:rsidRDefault="00506488">
      <w:r w:rsidRPr="0018740B">
        <w:separator/>
      </w:r>
    </w:p>
  </w:footnote>
  <w:footnote w:type="continuationSeparator" w:id="0">
    <w:p w:rsidR="00506488" w:rsidRPr="0018740B" w:rsidRDefault="00506488">
      <w:r w:rsidRPr="0018740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614"/>
    </w:tblGrid>
    <w:tr w:rsidR="00E4621E" w:rsidRPr="00391C34" w:rsidTr="001F2D0D">
      <w:tc>
        <w:tcPr>
          <w:tcW w:w="4890" w:type="dxa"/>
        </w:tcPr>
        <w:p w:rsidR="00E4621E" w:rsidRPr="00391C34" w:rsidRDefault="00F14E84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it-IT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75BDD2C9" wp14:editId="0E4C5512">
                <wp:extent cx="1645920" cy="11887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EW_Logo_AH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:rsidR="00E4621E" w:rsidRPr="00391C34" w:rsidRDefault="00F14E84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1B375EF4" wp14:editId="36427761">
                <wp:extent cx="1545336" cy="60655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resse AH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621E" w:rsidRPr="00391C34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  <w:p w:rsidR="00E4621E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  <w:p w:rsidR="00E4621E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  <w:p w:rsidR="00E4621E" w:rsidRPr="00391C34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</w:tc>
    </w:tr>
  </w:tbl>
  <w:p w:rsidR="008162EA" w:rsidRPr="0018740B" w:rsidRDefault="008162EA" w:rsidP="00B95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969"/>
    </w:tblGrid>
    <w:tr w:rsidR="00E4621E" w:rsidRPr="00391C34" w:rsidTr="00614B18">
      <w:trPr>
        <w:trHeight w:val="2438"/>
      </w:trPr>
      <w:tc>
        <w:tcPr>
          <w:tcW w:w="5882" w:type="dxa"/>
        </w:tcPr>
        <w:p w:rsidR="00E4621E" w:rsidRPr="00391C34" w:rsidRDefault="00F14E84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it-IT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75BDD2C9" wp14:editId="0E4C5512">
                <wp:extent cx="1645920" cy="118872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EW_Logo_AH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4621E" w:rsidRDefault="00F14E84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  <w:r>
            <w:rPr>
              <w:rFonts w:cs="Arial"/>
              <w:noProof/>
              <w:sz w:val="20"/>
              <w:lang w:val="de-CH" w:eastAsia="de-CH"/>
            </w:rPr>
            <w:drawing>
              <wp:inline distT="0" distB="0" distL="0" distR="0" wp14:anchorId="1B375EF4" wp14:editId="36427761">
                <wp:extent cx="1545336" cy="60655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resse AH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621E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  <w:p w:rsidR="00E4621E" w:rsidRPr="00391C34" w:rsidRDefault="00E4621E" w:rsidP="00E4621E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cs="Arial"/>
              <w:szCs w:val="22"/>
              <w:lang w:val="de-CH"/>
            </w:rPr>
          </w:pPr>
        </w:p>
      </w:tc>
    </w:tr>
  </w:tbl>
  <w:p w:rsidR="008162EA" w:rsidRPr="0018740B" w:rsidRDefault="008162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16A"/>
    <w:multiLevelType w:val="hybridMultilevel"/>
    <w:tmpl w:val="9FFE4132"/>
    <w:lvl w:ilvl="0" w:tplc="FFE0DA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2C9"/>
    <w:multiLevelType w:val="hybridMultilevel"/>
    <w:tmpl w:val="ABC635A4"/>
    <w:lvl w:ilvl="0" w:tplc="17546B9C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" w15:restartNumberingAfterBreak="0">
    <w:nsid w:val="06BA4888"/>
    <w:multiLevelType w:val="hybridMultilevel"/>
    <w:tmpl w:val="F3023248"/>
    <w:lvl w:ilvl="0" w:tplc="809412F6">
      <w:start w:val="1"/>
      <w:numFmt w:val="decimal"/>
      <w:lvlText w:val="%1)"/>
      <w:lvlJc w:val="left"/>
      <w:pPr>
        <w:ind w:left="536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A534BE6"/>
    <w:multiLevelType w:val="hybridMultilevel"/>
    <w:tmpl w:val="19FC3A5C"/>
    <w:lvl w:ilvl="0" w:tplc="08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B8B0681"/>
    <w:multiLevelType w:val="hybridMultilevel"/>
    <w:tmpl w:val="6C0201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7DF2"/>
    <w:multiLevelType w:val="hybridMultilevel"/>
    <w:tmpl w:val="F66C58EE"/>
    <w:lvl w:ilvl="0" w:tplc="FFE0DA1A">
      <w:start w:val="1"/>
      <w:numFmt w:val="bullet"/>
      <w:lvlText w:val=""/>
      <w:lvlJc w:val="left"/>
      <w:pPr>
        <w:tabs>
          <w:tab w:val="num" w:pos="1184"/>
        </w:tabs>
        <w:ind w:left="116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430418"/>
    <w:multiLevelType w:val="hybridMultilevel"/>
    <w:tmpl w:val="7E946F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A30B2"/>
    <w:multiLevelType w:val="hybridMultilevel"/>
    <w:tmpl w:val="B9F8061A"/>
    <w:lvl w:ilvl="0" w:tplc="04070007">
      <w:start w:val="1"/>
      <w:numFmt w:val="bullet"/>
      <w:lvlText w:val="-"/>
      <w:lvlJc w:val="left"/>
      <w:pPr>
        <w:ind w:left="1429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3152E"/>
    <w:multiLevelType w:val="hybridMultilevel"/>
    <w:tmpl w:val="5E46138A"/>
    <w:lvl w:ilvl="0" w:tplc="FFE0DA1A">
      <w:start w:val="1"/>
      <w:numFmt w:val="bullet"/>
      <w:lvlText w:val=""/>
      <w:lvlJc w:val="left"/>
      <w:pPr>
        <w:tabs>
          <w:tab w:val="num" w:pos="824"/>
        </w:tabs>
        <w:ind w:left="80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A11D7E"/>
    <w:multiLevelType w:val="hybridMultilevel"/>
    <w:tmpl w:val="15C0DD9A"/>
    <w:lvl w:ilvl="0" w:tplc="C7F6CB6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14B804FA"/>
    <w:multiLevelType w:val="hybridMultilevel"/>
    <w:tmpl w:val="43906428"/>
    <w:lvl w:ilvl="0" w:tplc="04070007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4F81FE9"/>
    <w:multiLevelType w:val="hybridMultilevel"/>
    <w:tmpl w:val="B6F20E56"/>
    <w:lvl w:ilvl="0" w:tplc="0407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61F61FF"/>
    <w:multiLevelType w:val="hybridMultilevel"/>
    <w:tmpl w:val="797AA90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455BB8"/>
    <w:multiLevelType w:val="hybridMultilevel"/>
    <w:tmpl w:val="DAEA01DA"/>
    <w:lvl w:ilvl="0" w:tplc="04070007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B303D43"/>
    <w:multiLevelType w:val="hybridMultilevel"/>
    <w:tmpl w:val="0BD423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F4D18"/>
    <w:multiLevelType w:val="hybridMultilevel"/>
    <w:tmpl w:val="C82495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06CC8"/>
    <w:multiLevelType w:val="hybridMultilevel"/>
    <w:tmpl w:val="283E4C20"/>
    <w:lvl w:ilvl="0" w:tplc="FFE0DA1A">
      <w:start w:val="1"/>
      <w:numFmt w:val="bullet"/>
      <w:lvlText w:val=""/>
      <w:lvlJc w:val="left"/>
      <w:pPr>
        <w:tabs>
          <w:tab w:val="num" w:pos="824"/>
        </w:tabs>
        <w:ind w:left="80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FE1262E"/>
    <w:multiLevelType w:val="hybridMultilevel"/>
    <w:tmpl w:val="E946B58A"/>
    <w:lvl w:ilvl="0" w:tplc="FFE0DA1A">
      <w:start w:val="1"/>
      <w:numFmt w:val="bullet"/>
      <w:lvlText w:val="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B216CB"/>
    <w:multiLevelType w:val="hybridMultilevel"/>
    <w:tmpl w:val="06F6742C"/>
    <w:lvl w:ilvl="0" w:tplc="9BDA6B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763698"/>
    <w:multiLevelType w:val="hybridMultilevel"/>
    <w:tmpl w:val="2B6C25B0"/>
    <w:lvl w:ilvl="0" w:tplc="4650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7B6"/>
    <w:multiLevelType w:val="hybridMultilevel"/>
    <w:tmpl w:val="A28C3F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6A19"/>
    <w:multiLevelType w:val="hybridMultilevel"/>
    <w:tmpl w:val="70BE99D4"/>
    <w:lvl w:ilvl="0" w:tplc="0807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00F0"/>
    <w:multiLevelType w:val="hybridMultilevel"/>
    <w:tmpl w:val="4D3421EA"/>
    <w:lvl w:ilvl="0" w:tplc="FFE0DA1A">
      <w:start w:val="1"/>
      <w:numFmt w:val="bullet"/>
      <w:lvlText w:val=""/>
      <w:lvlJc w:val="left"/>
      <w:pPr>
        <w:tabs>
          <w:tab w:val="num" w:pos="1004"/>
        </w:tabs>
        <w:ind w:left="98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0454F"/>
    <w:multiLevelType w:val="hybridMultilevel"/>
    <w:tmpl w:val="77A689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1F5"/>
    <w:multiLevelType w:val="hybridMultilevel"/>
    <w:tmpl w:val="E796E694"/>
    <w:lvl w:ilvl="0" w:tplc="FFE0DA1A">
      <w:start w:val="1"/>
      <w:numFmt w:val="bullet"/>
      <w:lvlText w:val=""/>
      <w:lvlJc w:val="left"/>
      <w:pPr>
        <w:tabs>
          <w:tab w:val="num" w:pos="464"/>
        </w:tabs>
        <w:ind w:left="44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1FE74B8"/>
    <w:multiLevelType w:val="hybridMultilevel"/>
    <w:tmpl w:val="FC8054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2BF9"/>
    <w:multiLevelType w:val="hybridMultilevel"/>
    <w:tmpl w:val="62C83086"/>
    <w:lvl w:ilvl="0" w:tplc="FFE0DA1A">
      <w:start w:val="1"/>
      <w:numFmt w:val="bullet"/>
      <w:lvlText w:val=""/>
      <w:lvlJc w:val="left"/>
      <w:pPr>
        <w:tabs>
          <w:tab w:val="num" w:pos="824"/>
        </w:tabs>
        <w:ind w:left="80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9BE43F8"/>
    <w:multiLevelType w:val="hybridMultilevel"/>
    <w:tmpl w:val="944A851A"/>
    <w:lvl w:ilvl="0" w:tplc="FFE0D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C311D"/>
    <w:multiLevelType w:val="hybridMultilevel"/>
    <w:tmpl w:val="E110C0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30706"/>
    <w:multiLevelType w:val="hybridMultilevel"/>
    <w:tmpl w:val="486A583E"/>
    <w:lvl w:ilvl="0" w:tplc="FFE0DA1A">
      <w:start w:val="1"/>
      <w:numFmt w:val="bullet"/>
      <w:lvlText w:val=""/>
      <w:lvlJc w:val="left"/>
      <w:pPr>
        <w:tabs>
          <w:tab w:val="num" w:pos="1239"/>
        </w:tabs>
        <w:ind w:left="1219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30" w15:restartNumberingAfterBreak="0">
    <w:nsid w:val="4CB0409E"/>
    <w:multiLevelType w:val="hybridMultilevel"/>
    <w:tmpl w:val="448AC9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D6863"/>
    <w:multiLevelType w:val="hybridMultilevel"/>
    <w:tmpl w:val="ED86E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6290"/>
    <w:multiLevelType w:val="hybridMultilevel"/>
    <w:tmpl w:val="59F8F1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77EC"/>
    <w:multiLevelType w:val="hybridMultilevel"/>
    <w:tmpl w:val="2F600342"/>
    <w:lvl w:ilvl="0" w:tplc="FFE0DA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E0477"/>
    <w:multiLevelType w:val="hybridMultilevel"/>
    <w:tmpl w:val="D9182EE0"/>
    <w:lvl w:ilvl="0" w:tplc="FFE0DA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6CF4"/>
    <w:multiLevelType w:val="hybridMultilevel"/>
    <w:tmpl w:val="7736BA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56A59"/>
    <w:multiLevelType w:val="hybridMultilevel"/>
    <w:tmpl w:val="3D78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F58E1"/>
    <w:multiLevelType w:val="hybridMultilevel"/>
    <w:tmpl w:val="0F3A658A"/>
    <w:lvl w:ilvl="0" w:tplc="08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6F6D76DE"/>
    <w:multiLevelType w:val="hybridMultilevel"/>
    <w:tmpl w:val="E654ADA6"/>
    <w:lvl w:ilvl="0" w:tplc="FFE0DA1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6F7656A5"/>
    <w:multiLevelType w:val="hybridMultilevel"/>
    <w:tmpl w:val="7766123C"/>
    <w:lvl w:ilvl="0" w:tplc="FFE0DA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D3485"/>
    <w:multiLevelType w:val="hybridMultilevel"/>
    <w:tmpl w:val="3A2ABB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549FF"/>
    <w:multiLevelType w:val="hybridMultilevel"/>
    <w:tmpl w:val="DA20BFB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84D02"/>
    <w:multiLevelType w:val="hybridMultilevel"/>
    <w:tmpl w:val="30AED53A"/>
    <w:lvl w:ilvl="0" w:tplc="FFE0DA1A">
      <w:start w:val="1"/>
      <w:numFmt w:val="bullet"/>
      <w:lvlText w:val=""/>
      <w:lvlJc w:val="left"/>
      <w:pPr>
        <w:tabs>
          <w:tab w:val="num" w:pos="464"/>
        </w:tabs>
        <w:ind w:left="444" w:hanging="34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B5A7B6D"/>
    <w:multiLevelType w:val="hybridMultilevel"/>
    <w:tmpl w:val="D520CDB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1"/>
  </w:num>
  <w:num w:numId="4">
    <w:abstractNumId w:val="12"/>
  </w:num>
  <w:num w:numId="5">
    <w:abstractNumId w:val="22"/>
  </w:num>
  <w:num w:numId="6">
    <w:abstractNumId w:val="5"/>
  </w:num>
  <w:num w:numId="7">
    <w:abstractNumId w:val="8"/>
  </w:num>
  <w:num w:numId="8">
    <w:abstractNumId w:val="16"/>
  </w:num>
  <w:num w:numId="9">
    <w:abstractNumId w:val="24"/>
  </w:num>
  <w:num w:numId="10">
    <w:abstractNumId w:val="43"/>
  </w:num>
  <w:num w:numId="11">
    <w:abstractNumId w:val="26"/>
  </w:num>
  <w:num w:numId="12">
    <w:abstractNumId w:val="39"/>
  </w:num>
  <w:num w:numId="13">
    <w:abstractNumId w:val="19"/>
  </w:num>
  <w:num w:numId="14">
    <w:abstractNumId w:val="38"/>
  </w:num>
  <w:num w:numId="15">
    <w:abstractNumId w:val="17"/>
  </w:num>
  <w:num w:numId="16">
    <w:abstractNumId w:val="13"/>
  </w:num>
  <w:num w:numId="17">
    <w:abstractNumId w:val="0"/>
  </w:num>
  <w:num w:numId="18">
    <w:abstractNumId w:val="42"/>
  </w:num>
  <w:num w:numId="19">
    <w:abstractNumId w:val="10"/>
  </w:num>
  <w:num w:numId="20">
    <w:abstractNumId w:val="41"/>
  </w:num>
  <w:num w:numId="21">
    <w:abstractNumId w:val="15"/>
  </w:num>
  <w:num w:numId="22">
    <w:abstractNumId w:val="11"/>
  </w:num>
  <w:num w:numId="23">
    <w:abstractNumId w:val="14"/>
  </w:num>
  <w:num w:numId="24">
    <w:abstractNumId w:val="4"/>
  </w:num>
  <w:num w:numId="25">
    <w:abstractNumId w:val="30"/>
  </w:num>
  <w:num w:numId="26">
    <w:abstractNumId w:val="33"/>
  </w:num>
  <w:num w:numId="27">
    <w:abstractNumId w:val="7"/>
  </w:num>
  <w:num w:numId="28">
    <w:abstractNumId w:val="29"/>
  </w:num>
  <w:num w:numId="29">
    <w:abstractNumId w:val="20"/>
  </w:num>
  <w:num w:numId="30">
    <w:abstractNumId w:val="40"/>
  </w:num>
  <w:num w:numId="31">
    <w:abstractNumId w:val="35"/>
  </w:num>
  <w:num w:numId="32">
    <w:abstractNumId w:val="28"/>
  </w:num>
  <w:num w:numId="33">
    <w:abstractNumId w:val="21"/>
  </w:num>
  <w:num w:numId="34">
    <w:abstractNumId w:val="34"/>
  </w:num>
  <w:num w:numId="35">
    <w:abstractNumId w:val="23"/>
  </w:num>
  <w:num w:numId="36">
    <w:abstractNumId w:val="1"/>
  </w:num>
  <w:num w:numId="37">
    <w:abstractNumId w:val="27"/>
  </w:num>
  <w:num w:numId="38">
    <w:abstractNumId w:val="9"/>
  </w:num>
  <w:num w:numId="39">
    <w:abstractNumId w:val="18"/>
  </w:num>
  <w:num w:numId="40">
    <w:abstractNumId w:val="25"/>
  </w:num>
  <w:num w:numId="41">
    <w:abstractNumId w:val="32"/>
  </w:num>
  <w:num w:numId="42">
    <w:abstractNumId w:val="37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4"/>
    <w:rsid w:val="000033EC"/>
    <w:rsid w:val="0000366F"/>
    <w:rsid w:val="000049C0"/>
    <w:rsid w:val="000071B7"/>
    <w:rsid w:val="00015CC3"/>
    <w:rsid w:val="000214A1"/>
    <w:rsid w:val="00021746"/>
    <w:rsid w:val="00021777"/>
    <w:rsid w:val="00022F51"/>
    <w:rsid w:val="00030095"/>
    <w:rsid w:val="00030BCB"/>
    <w:rsid w:val="00033880"/>
    <w:rsid w:val="0003437F"/>
    <w:rsid w:val="00045DEC"/>
    <w:rsid w:val="00060035"/>
    <w:rsid w:val="00060475"/>
    <w:rsid w:val="00061A92"/>
    <w:rsid w:val="00062FC9"/>
    <w:rsid w:val="00065891"/>
    <w:rsid w:val="00065A4C"/>
    <w:rsid w:val="00065DB7"/>
    <w:rsid w:val="00083C87"/>
    <w:rsid w:val="000903A9"/>
    <w:rsid w:val="000922E3"/>
    <w:rsid w:val="00094F6B"/>
    <w:rsid w:val="000A492B"/>
    <w:rsid w:val="000A5768"/>
    <w:rsid w:val="000A5BB7"/>
    <w:rsid w:val="000C6541"/>
    <w:rsid w:val="000C789A"/>
    <w:rsid w:val="000E441D"/>
    <w:rsid w:val="000E5B8C"/>
    <w:rsid w:val="000F30D5"/>
    <w:rsid w:val="00101017"/>
    <w:rsid w:val="00102515"/>
    <w:rsid w:val="00103BCE"/>
    <w:rsid w:val="001056C1"/>
    <w:rsid w:val="00105B0E"/>
    <w:rsid w:val="0010772C"/>
    <w:rsid w:val="00114F95"/>
    <w:rsid w:val="00120039"/>
    <w:rsid w:val="00130B1B"/>
    <w:rsid w:val="00131D4C"/>
    <w:rsid w:val="00136C49"/>
    <w:rsid w:val="0015425C"/>
    <w:rsid w:val="00160D60"/>
    <w:rsid w:val="00170C12"/>
    <w:rsid w:val="00177965"/>
    <w:rsid w:val="00181B0A"/>
    <w:rsid w:val="00182421"/>
    <w:rsid w:val="0018740B"/>
    <w:rsid w:val="001A209B"/>
    <w:rsid w:val="001A698B"/>
    <w:rsid w:val="001B2573"/>
    <w:rsid w:val="001C2254"/>
    <w:rsid w:val="001C63F7"/>
    <w:rsid w:val="001D0920"/>
    <w:rsid w:val="001D5C1E"/>
    <w:rsid w:val="001E3B2E"/>
    <w:rsid w:val="001F2D0D"/>
    <w:rsid w:val="001F5202"/>
    <w:rsid w:val="002015AF"/>
    <w:rsid w:val="00203EE5"/>
    <w:rsid w:val="00204AF4"/>
    <w:rsid w:val="00210CE0"/>
    <w:rsid w:val="00212329"/>
    <w:rsid w:val="0021633A"/>
    <w:rsid w:val="00223EF7"/>
    <w:rsid w:val="00223F2E"/>
    <w:rsid w:val="002279C4"/>
    <w:rsid w:val="002411AD"/>
    <w:rsid w:val="00256097"/>
    <w:rsid w:val="00260696"/>
    <w:rsid w:val="00262570"/>
    <w:rsid w:val="00262C6A"/>
    <w:rsid w:val="00263BAD"/>
    <w:rsid w:val="00270A2B"/>
    <w:rsid w:val="0028005A"/>
    <w:rsid w:val="00280E7E"/>
    <w:rsid w:val="00281126"/>
    <w:rsid w:val="00282390"/>
    <w:rsid w:val="002874CC"/>
    <w:rsid w:val="002A0CA3"/>
    <w:rsid w:val="002B0D1C"/>
    <w:rsid w:val="002B4103"/>
    <w:rsid w:val="002B784E"/>
    <w:rsid w:val="002C3E81"/>
    <w:rsid w:val="002D085C"/>
    <w:rsid w:val="002D3299"/>
    <w:rsid w:val="002D4235"/>
    <w:rsid w:val="002D7309"/>
    <w:rsid w:val="002E78A7"/>
    <w:rsid w:val="002F4887"/>
    <w:rsid w:val="002F492D"/>
    <w:rsid w:val="003036D7"/>
    <w:rsid w:val="003077EA"/>
    <w:rsid w:val="003121E8"/>
    <w:rsid w:val="00313550"/>
    <w:rsid w:val="00314739"/>
    <w:rsid w:val="0031522C"/>
    <w:rsid w:val="0032556B"/>
    <w:rsid w:val="00330A0F"/>
    <w:rsid w:val="00332982"/>
    <w:rsid w:val="00340A4C"/>
    <w:rsid w:val="0034166A"/>
    <w:rsid w:val="00345FD6"/>
    <w:rsid w:val="00346EF8"/>
    <w:rsid w:val="00356D9D"/>
    <w:rsid w:val="00362D90"/>
    <w:rsid w:val="0036353A"/>
    <w:rsid w:val="0038104B"/>
    <w:rsid w:val="00386718"/>
    <w:rsid w:val="00391C34"/>
    <w:rsid w:val="003923F0"/>
    <w:rsid w:val="003A30B3"/>
    <w:rsid w:val="003A3C2D"/>
    <w:rsid w:val="003A6B20"/>
    <w:rsid w:val="003B7310"/>
    <w:rsid w:val="003C0B85"/>
    <w:rsid w:val="003C34AF"/>
    <w:rsid w:val="003D51ED"/>
    <w:rsid w:val="003D6440"/>
    <w:rsid w:val="003D7586"/>
    <w:rsid w:val="003E59C8"/>
    <w:rsid w:val="00400341"/>
    <w:rsid w:val="00407B41"/>
    <w:rsid w:val="00414138"/>
    <w:rsid w:val="004157CB"/>
    <w:rsid w:val="004207DF"/>
    <w:rsid w:val="0042560B"/>
    <w:rsid w:val="004274EF"/>
    <w:rsid w:val="00434F4D"/>
    <w:rsid w:val="00437B7E"/>
    <w:rsid w:val="00441D53"/>
    <w:rsid w:val="00444F82"/>
    <w:rsid w:val="00445AE7"/>
    <w:rsid w:val="0045376D"/>
    <w:rsid w:val="0045560D"/>
    <w:rsid w:val="00460B67"/>
    <w:rsid w:val="0046135C"/>
    <w:rsid w:val="004711F8"/>
    <w:rsid w:val="00472580"/>
    <w:rsid w:val="004778EF"/>
    <w:rsid w:val="00490FE3"/>
    <w:rsid w:val="004B2769"/>
    <w:rsid w:val="004C3088"/>
    <w:rsid w:val="004C63D6"/>
    <w:rsid w:val="004E2903"/>
    <w:rsid w:val="004E4D48"/>
    <w:rsid w:val="004E6501"/>
    <w:rsid w:val="004F000E"/>
    <w:rsid w:val="004F7771"/>
    <w:rsid w:val="0050309C"/>
    <w:rsid w:val="005056A1"/>
    <w:rsid w:val="0050646C"/>
    <w:rsid w:val="00506488"/>
    <w:rsid w:val="0051540E"/>
    <w:rsid w:val="005157CB"/>
    <w:rsid w:val="00517C96"/>
    <w:rsid w:val="0052461C"/>
    <w:rsid w:val="005260DD"/>
    <w:rsid w:val="005426EC"/>
    <w:rsid w:val="0054282A"/>
    <w:rsid w:val="00543FB8"/>
    <w:rsid w:val="00544D94"/>
    <w:rsid w:val="00547C98"/>
    <w:rsid w:val="0055151B"/>
    <w:rsid w:val="005539A3"/>
    <w:rsid w:val="00555682"/>
    <w:rsid w:val="005664DF"/>
    <w:rsid w:val="0056690C"/>
    <w:rsid w:val="00567609"/>
    <w:rsid w:val="005738B6"/>
    <w:rsid w:val="00573DF6"/>
    <w:rsid w:val="00575023"/>
    <w:rsid w:val="005833CF"/>
    <w:rsid w:val="00593291"/>
    <w:rsid w:val="005932F4"/>
    <w:rsid w:val="005968B1"/>
    <w:rsid w:val="005B4B1E"/>
    <w:rsid w:val="005C35ED"/>
    <w:rsid w:val="005D2795"/>
    <w:rsid w:val="005E7372"/>
    <w:rsid w:val="006046F1"/>
    <w:rsid w:val="00606A35"/>
    <w:rsid w:val="0061029D"/>
    <w:rsid w:val="0061331E"/>
    <w:rsid w:val="00613638"/>
    <w:rsid w:val="00614B18"/>
    <w:rsid w:val="006230E4"/>
    <w:rsid w:val="006326AE"/>
    <w:rsid w:val="00632A3B"/>
    <w:rsid w:val="00636AC5"/>
    <w:rsid w:val="00644C89"/>
    <w:rsid w:val="00652B9D"/>
    <w:rsid w:val="006549DE"/>
    <w:rsid w:val="006572B1"/>
    <w:rsid w:val="0066307B"/>
    <w:rsid w:val="006630EC"/>
    <w:rsid w:val="006744AF"/>
    <w:rsid w:val="006757C7"/>
    <w:rsid w:val="00682E5B"/>
    <w:rsid w:val="006872A5"/>
    <w:rsid w:val="0069070B"/>
    <w:rsid w:val="006A14D2"/>
    <w:rsid w:val="006A1D21"/>
    <w:rsid w:val="006B796F"/>
    <w:rsid w:val="006C4E8B"/>
    <w:rsid w:val="006D3174"/>
    <w:rsid w:val="006D38F2"/>
    <w:rsid w:val="00700883"/>
    <w:rsid w:val="00707CCF"/>
    <w:rsid w:val="007107FF"/>
    <w:rsid w:val="007140ED"/>
    <w:rsid w:val="00727959"/>
    <w:rsid w:val="00730065"/>
    <w:rsid w:val="007370CA"/>
    <w:rsid w:val="00742F1C"/>
    <w:rsid w:val="007450B8"/>
    <w:rsid w:val="00752696"/>
    <w:rsid w:val="00753E12"/>
    <w:rsid w:val="007552B0"/>
    <w:rsid w:val="007562AF"/>
    <w:rsid w:val="00757137"/>
    <w:rsid w:val="00763429"/>
    <w:rsid w:val="007635E1"/>
    <w:rsid w:val="00765F58"/>
    <w:rsid w:val="0076755C"/>
    <w:rsid w:val="00770DF5"/>
    <w:rsid w:val="00771EA8"/>
    <w:rsid w:val="0077283E"/>
    <w:rsid w:val="00777D2B"/>
    <w:rsid w:val="00797D38"/>
    <w:rsid w:val="007A1F37"/>
    <w:rsid w:val="007A398F"/>
    <w:rsid w:val="007A60C5"/>
    <w:rsid w:val="007B598D"/>
    <w:rsid w:val="007B5D48"/>
    <w:rsid w:val="007C6727"/>
    <w:rsid w:val="007D16BA"/>
    <w:rsid w:val="007F0A34"/>
    <w:rsid w:val="007F5A61"/>
    <w:rsid w:val="00802387"/>
    <w:rsid w:val="00804285"/>
    <w:rsid w:val="00812701"/>
    <w:rsid w:val="008162EA"/>
    <w:rsid w:val="008168A2"/>
    <w:rsid w:val="008211F7"/>
    <w:rsid w:val="008243F3"/>
    <w:rsid w:val="00825FDD"/>
    <w:rsid w:val="00831FB1"/>
    <w:rsid w:val="00846E71"/>
    <w:rsid w:val="00846FD9"/>
    <w:rsid w:val="00847EBA"/>
    <w:rsid w:val="00851EAC"/>
    <w:rsid w:val="008548F2"/>
    <w:rsid w:val="0085640E"/>
    <w:rsid w:val="008608F3"/>
    <w:rsid w:val="008612A4"/>
    <w:rsid w:val="008632D8"/>
    <w:rsid w:val="00863DF3"/>
    <w:rsid w:val="00865570"/>
    <w:rsid w:val="00872325"/>
    <w:rsid w:val="00873E24"/>
    <w:rsid w:val="00881D4F"/>
    <w:rsid w:val="0089014B"/>
    <w:rsid w:val="008A6591"/>
    <w:rsid w:val="008B2256"/>
    <w:rsid w:val="008B27CF"/>
    <w:rsid w:val="008B2FD6"/>
    <w:rsid w:val="008C07D5"/>
    <w:rsid w:val="008C6BF0"/>
    <w:rsid w:val="008C7A1C"/>
    <w:rsid w:val="008D5185"/>
    <w:rsid w:val="008D5992"/>
    <w:rsid w:val="008D61F8"/>
    <w:rsid w:val="008E1B26"/>
    <w:rsid w:val="008E2715"/>
    <w:rsid w:val="008E38B8"/>
    <w:rsid w:val="008E4037"/>
    <w:rsid w:val="008F06C6"/>
    <w:rsid w:val="008F2DDD"/>
    <w:rsid w:val="008F5762"/>
    <w:rsid w:val="008F7AE2"/>
    <w:rsid w:val="00902092"/>
    <w:rsid w:val="009149C1"/>
    <w:rsid w:val="00916A19"/>
    <w:rsid w:val="009238BD"/>
    <w:rsid w:val="00923EC9"/>
    <w:rsid w:val="00926334"/>
    <w:rsid w:val="00927B4A"/>
    <w:rsid w:val="00933C76"/>
    <w:rsid w:val="00950F64"/>
    <w:rsid w:val="00952CE2"/>
    <w:rsid w:val="009639E5"/>
    <w:rsid w:val="00964383"/>
    <w:rsid w:val="0096473A"/>
    <w:rsid w:val="00973F4E"/>
    <w:rsid w:val="00980258"/>
    <w:rsid w:val="009866C3"/>
    <w:rsid w:val="009A1904"/>
    <w:rsid w:val="009A357C"/>
    <w:rsid w:val="009A6523"/>
    <w:rsid w:val="009B2A03"/>
    <w:rsid w:val="009C0953"/>
    <w:rsid w:val="009C1587"/>
    <w:rsid w:val="009C2B04"/>
    <w:rsid w:val="009C4DF3"/>
    <w:rsid w:val="009D056D"/>
    <w:rsid w:val="009D2AD0"/>
    <w:rsid w:val="009E0BE5"/>
    <w:rsid w:val="009E1033"/>
    <w:rsid w:val="009E5BF7"/>
    <w:rsid w:val="009E724C"/>
    <w:rsid w:val="009F03E6"/>
    <w:rsid w:val="009F527C"/>
    <w:rsid w:val="00A00D50"/>
    <w:rsid w:val="00A013E7"/>
    <w:rsid w:val="00A26DAC"/>
    <w:rsid w:val="00A3707D"/>
    <w:rsid w:val="00A37B30"/>
    <w:rsid w:val="00A428F3"/>
    <w:rsid w:val="00A46E0D"/>
    <w:rsid w:val="00A53DD2"/>
    <w:rsid w:val="00A576BF"/>
    <w:rsid w:val="00A606FF"/>
    <w:rsid w:val="00A61273"/>
    <w:rsid w:val="00A62FC0"/>
    <w:rsid w:val="00A6335C"/>
    <w:rsid w:val="00A642E6"/>
    <w:rsid w:val="00A65878"/>
    <w:rsid w:val="00A66097"/>
    <w:rsid w:val="00A66523"/>
    <w:rsid w:val="00A71CA0"/>
    <w:rsid w:val="00A72C38"/>
    <w:rsid w:val="00A73EC5"/>
    <w:rsid w:val="00A87C8D"/>
    <w:rsid w:val="00AA1014"/>
    <w:rsid w:val="00AA17FB"/>
    <w:rsid w:val="00AB0D30"/>
    <w:rsid w:val="00AB0E43"/>
    <w:rsid w:val="00AB2ADD"/>
    <w:rsid w:val="00AC160A"/>
    <w:rsid w:val="00AC658B"/>
    <w:rsid w:val="00AD0292"/>
    <w:rsid w:val="00AE2692"/>
    <w:rsid w:val="00AE36C1"/>
    <w:rsid w:val="00AE6BCC"/>
    <w:rsid w:val="00AE7A7B"/>
    <w:rsid w:val="00AF35C3"/>
    <w:rsid w:val="00B01A1F"/>
    <w:rsid w:val="00B1010C"/>
    <w:rsid w:val="00B10B6B"/>
    <w:rsid w:val="00B1232B"/>
    <w:rsid w:val="00B14947"/>
    <w:rsid w:val="00B16849"/>
    <w:rsid w:val="00B243EA"/>
    <w:rsid w:val="00B35104"/>
    <w:rsid w:val="00B405D3"/>
    <w:rsid w:val="00B43042"/>
    <w:rsid w:val="00B44C4C"/>
    <w:rsid w:val="00B55BFA"/>
    <w:rsid w:val="00B5635A"/>
    <w:rsid w:val="00B56966"/>
    <w:rsid w:val="00B56CC5"/>
    <w:rsid w:val="00B610A3"/>
    <w:rsid w:val="00B64F07"/>
    <w:rsid w:val="00B73DE2"/>
    <w:rsid w:val="00B75191"/>
    <w:rsid w:val="00B824C7"/>
    <w:rsid w:val="00B86982"/>
    <w:rsid w:val="00B95565"/>
    <w:rsid w:val="00BA722C"/>
    <w:rsid w:val="00BB1A27"/>
    <w:rsid w:val="00BC22B1"/>
    <w:rsid w:val="00BC53D6"/>
    <w:rsid w:val="00BD0DF7"/>
    <w:rsid w:val="00BD556B"/>
    <w:rsid w:val="00BE340A"/>
    <w:rsid w:val="00C06A29"/>
    <w:rsid w:val="00C12489"/>
    <w:rsid w:val="00C20C91"/>
    <w:rsid w:val="00C2158E"/>
    <w:rsid w:val="00C23A16"/>
    <w:rsid w:val="00C2506A"/>
    <w:rsid w:val="00C37CF6"/>
    <w:rsid w:val="00C5397C"/>
    <w:rsid w:val="00C60791"/>
    <w:rsid w:val="00C7072F"/>
    <w:rsid w:val="00C755F8"/>
    <w:rsid w:val="00C8273B"/>
    <w:rsid w:val="00C95383"/>
    <w:rsid w:val="00C956C7"/>
    <w:rsid w:val="00C97FD7"/>
    <w:rsid w:val="00CA201D"/>
    <w:rsid w:val="00CA67EE"/>
    <w:rsid w:val="00CB1E15"/>
    <w:rsid w:val="00CB4F5E"/>
    <w:rsid w:val="00CC24DE"/>
    <w:rsid w:val="00CC2DAA"/>
    <w:rsid w:val="00CC5F17"/>
    <w:rsid w:val="00CC7731"/>
    <w:rsid w:val="00CD0058"/>
    <w:rsid w:val="00CE1530"/>
    <w:rsid w:val="00CF4C55"/>
    <w:rsid w:val="00D10F6D"/>
    <w:rsid w:val="00D16ADE"/>
    <w:rsid w:val="00D23BD3"/>
    <w:rsid w:val="00D26734"/>
    <w:rsid w:val="00D300F3"/>
    <w:rsid w:val="00D36388"/>
    <w:rsid w:val="00D42EC4"/>
    <w:rsid w:val="00D46E25"/>
    <w:rsid w:val="00D479FF"/>
    <w:rsid w:val="00D5062A"/>
    <w:rsid w:val="00D64DEF"/>
    <w:rsid w:val="00D665D8"/>
    <w:rsid w:val="00D7710F"/>
    <w:rsid w:val="00D8014D"/>
    <w:rsid w:val="00D80ADA"/>
    <w:rsid w:val="00D813CA"/>
    <w:rsid w:val="00D854FF"/>
    <w:rsid w:val="00D93FE7"/>
    <w:rsid w:val="00D97965"/>
    <w:rsid w:val="00DA2411"/>
    <w:rsid w:val="00DA76D2"/>
    <w:rsid w:val="00DA77CA"/>
    <w:rsid w:val="00DB7689"/>
    <w:rsid w:val="00DC148F"/>
    <w:rsid w:val="00DC68E8"/>
    <w:rsid w:val="00DC7060"/>
    <w:rsid w:val="00DE4EB8"/>
    <w:rsid w:val="00DE6E86"/>
    <w:rsid w:val="00DF44EF"/>
    <w:rsid w:val="00E05C28"/>
    <w:rsid w:val="00E1140D"/>
    <w:rsid w:val="00E1295C"/>
    <w:rsid w:val="00E15BB4"/>
    <w:rsid w:val="00E15BFA"/>
    <w:rsid w:val="00E1606E"/>
    <w:rsid w:val="00E1715E"/>
    <w:rsid w:val="00E236AB"/>
    <w:rsid w:val="00E259F5"/>
    <w:rsid w:val="00E318EE"/>
    <w:rsid w:val="00E42A97"/>
    <w:rsid w:val="00E4621E"/>
    <w:rsid w:val="00E545FD"/>
    <w:rsid w:val="00E6607B"/>
    <w:rsid w:val="00E66F3B"/>
    <w:rsid w:val="00E6786D"/>
    <w:rsid w:val="00E82CF9"/>
    <w:rsid w:val="00E839A1"/>
    <w:rsid w:val="00E91228"/>
    <w:rsid w:val="00E92907"/>
    <w:rsid w:val="00EA08A3"/>
    <w:rsid w:val="00EC01CD"/>
    <w:rsid w:val="00EC1BF7"/>
    <w:rsid w:val="00EC200C"/>
    <w:rsid w:val="00EC474A"/>
    <w:rsid w:val="00ED4F3D"/>
    <w:rsid w:val="00ED639D"/>
    <w:rsid w:val="00ED7A6C"/>
    <w:rsid w:val="00EE7FB6"/>
    <w:rsid w:val="00EF19DA"/>
    <w:rsid w:val="00EF3D75"/>
    <w:rsid w:val="00EF7C00"/>
    <w:rsid w:val="00F0079E"/>
    <w:rsid w:val="00F0273D"/>
    <w:rsid w:val="00F02A81"/>
    <w:rsid w:val="00F07175"/>
    <w:rsid w:val="00F13EC4"/>
    <w:rsid w:val="00F14E84"/>
    <w:rsid w:val="00F40B6D"/>
    <w:rsid w:val="00F52508"/>
    <w:rsid w:val="00F608BA"/>
    <w:rsid w:val="00F624F4"/>
    <w:rsid w:val="00F65D51"/>
    <w:rsid w:val="00F717CC"/>
    <w:rsid w:val="00F744EC"/>
    <w:rsid w:val="00F7713F"/>
    <w:rsid w:val="00F8077C"/>
    <w:rsid w:val="00F83B8D"/>
    <w:rsid w:val="00F8770D"/>
    <w:rsid w:val="00FB0382"/>
    <w:rsid w:val="00FB21F4"/>
    <w:rsid w:val="00FB681F"/>
    <w:rsid w:val="00FB7405"/>
    <w:rsid w:val="00FC702E"/>
    <w:rsid w:val="00FE443C"/>
    <w:rsid w:val="00FF0A4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5D2B433F-E4F7-4084-A6E0-E3E013CC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fr-CH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hd w:val="clear" w:color="auto" w:fill="D9D9D9"/>
      <w:tabs>
        <w:tab w:val="left" w:pos="5760"/>
      </w:tabs>
      <w:ind w:left="5760"/>
      <w:jc w:val="center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jc w:val="both"/>
      <w:outlineLvl w:val="4"/>
    </w:pPr>
    <w:rPr>
      <w:b/>
      <w:color w:val="0000FF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ind w:right="147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/>
      <w:sz w:val="2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ind w:left="540"/>
      <w:jc w:val="both"/>
    </w:pPr>
    <w:rPr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Pr>
      <w:rFonts w:ascii="Arial" w:hAnsi="Arial"/>
      <w:sz w:val="22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ind w:left="360"/>
      <w:jc w:val="both"/>
    </w:pPr>
    <w:rPr>
      <w:rFonts w:cs="Arial"/>
      <w:sz w:val="20"/>
      <w:szCs w:val="22"/>
    </w:rPr>
  </w:style>
  <w:style w:type="character" w:customStyle="1" w:styleId="Textkrper-Einzug2Zchn">
    <w:name w:val="Textkörper-Einzug 2 Zchn"/>
    <w:link w:val="Textkrper-Einzug2"/>
    <w:uiPriority w:val="99"/>
    <w:semiHidden/>
    <w:rPr>
      <w:rFonts w:ascii="Arial" w:hAnsi="Arial"/>
      <w:sz w:val="22"/>
      <w:szCs w:val="24"/>
      <w:lang w:eastAsia="de-DE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locktext">
    <w:name w:val="Block Text"/>
    <w:basedOn w:val="Standard"/>
    <w:uiPriority w:val="99"/>
    <w:semiHidden/>
    <w:pPr>
      <w:tabs>
        <w:tab w:val="left" w:pos="8100"/>
      </w:tabs>
      <w:ind w:left="180" w:right="147"/>
      <w:jc w:val="both"/>
    </w:pPr>
    <w:rPr>
      <w:bCs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</w:style>
  <w:style w:type="character" w:customStyle="1" w:styleId="Textkrper3Zchn">
    <w:name w:val="Textkörper 3 Zchn"/>
    <w:link w:val="Textkrper3"/>
    <w:uiPriority w:val="99"/>
    <w:semiHidden/>
    <w:rPr>
      <w:rFonts w:ascii="Arial" w:hAnsi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pPr>
      <w:jc w:val="both"/>
    </w:pPr>
    <w:rPr>
      <w:sz w:val="24"/>
    </w:rPr>
  </w:style>
  <w:style w:type="character" w:customStyle="1" w:styleId="TextkrperZchn">
    <w:name w:val="Textkörper Zchn"/>
    <w:link w:val="Textkrper"/>
    <w:uiPriority w:val="99"/>
    <w:semiHidden/>
    <w:locked/>
    <w:rsid w:val="003121E8"/>
    <w:rPr>
      <w:rFonts w:ascii="Arial" w:hAnsi="Arial"/>
      <w:sz w:val="24"/>
      <w:lang w:val="x-none" w:eastAsia="de-DE"/>
    </w:rPr>
  </w:style>
  <w:style w:type="paragraph" w:styleId="Textkrper2">
    <w:name w:val="Body Text 2"/>
    <w:basedOn w:val="Standard"/>
    <w:link w:val="Textkrper2Zchn"/>
    <w:uiPriority w:val="99"/>
    <w:semiHidden/>
    <w:pPr>
      <w:ind w:right="-79"/>
      <w:jc w:val="both"/>
    </w:pPr>
    <w:rPr>
      <w:sz w:val="24"/>
    </w:rPr>
  </w:style>
  <w:style w:type="character" w:customStyle="1" w:styleId="Textkrper2Zchn">
    <w:name w:val="Textkörper 2 Zchn"/>
    <w:link w:val="Textkrper2"/>
    <w:uiPriority w:val="99"/>
    <w:semiHidden/>
    <w:rPr>
      <w:rFonts w:ascii="Arial" w:hAnsi="Arial"/>
      <w:sz w:val="22"/>
      <w:szCs w:val="24"/>
      <w:lang w:eastAsia="de-DE"/>
    </w:rPr>
  </w:style>
  <w:style w:type="character" w:styleId="Seitenzahl">
    <w:name w:val="page number"/>
    <w:semiHidden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egoe UI" w:hAnsi="Segoe UI" w:cs="Segoe UI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/>
      <w:sz w:val="22"/>
      <w:szCs w:val="24"/>
      <w:lang w:eastAsia="de-DE"/>
    </w:rPr>
  </w:style>
  <w:style w:type="character" w:styleId="BesuchterHyperlink">
    <w:name w:val="FollowedHyperlink"/>
    <w:uiPriority w:val="99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450B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2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B2256"/>
    <w:rPr>
      <w:rFonts w:ascii="Segoe UI" w:hAnsi="Segoe UI"/>
      <w:sz w:val="18"/>
      <w:lang w:val="x-none" w:eastAsia="de-DE"/>
    </w:rPr>
  </w:style>
  <w:style w:type="table" w:styleId="Tabellenraster">
    <w:name w:val="Table Grid"/>
    <w:basedOn w:val="NormaleTabelle"/>
    <w:uiPriority w:val="39"/>
    <w:rsid w:val="00F8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3042"/>
    <w:rPr>
      <w:color w:val="808080"/>
    </w:rPr>
  </w:style>
  <w:style w:type="paragraph" w:customStyle="1" w:styleId="Default">
    <w:name w:val="Default"/>
    <w:rsid w:val="00CE1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EW-Datum">
    <w:name w:val="AKEW-Datum"/>
    <w:basedOn w:val="Standard"/>
    <w:qFormat/>
    <w:rsid w:val="0003437F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0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039"/>
    <w:rPr>
      <w:rFonts w:ascii="Arial" w:hAnsi="Arial"/>
      <w:lang w:val="fr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20039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5A86-1A20-44C0-98EB-47E94A7E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</vt:lpstr>
      <vt:lpstr>                                                                                            </vt:lpstr>
    </vt:vector>
  </TitlesOfParts>
  <Company>SPIDA Sozialversicherungen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az</dc:creator>
  <cp:keywords/>
  <dc:description/>
  <cp:lastModifiedBy>Denise Burkhart</cp:lastModifiedBy>
  <cp:revision>2</cp:revision>
  <cp:lastPrinted>2019-11-07T11:05:00Z</cp:lastPrinted>
  <dcterms:created xsi:type="dcterms:W3CDTF">2020-11-09T06:45:00Z</dcterms:created>
  <dcterms:modified xsi:type="dcterms:W3CDTF">2020-11-09T06:45:00Z</dcterms:modified>
</cp:coreProperties>
</file>